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146" w:rsidRDefault="004C3146" w:rsidP="004C3146">
      <w:pPr>
        <w:pStyle w:val="rtejustify"/>
        <w:pageBreakBefore/>
        <w:shd w:val="clear" w:color="auto" w:fill="FFFFFF"/>
        <w:spacing w:before="0" w:after="0"/>
        <w:jc w:val="center"/>
      </w:pPr>
      <w:r>
        <w:rPr>
          <w:b/>
          <w:sz w:val="36"/>
          <w:szCs w:val="36"/>
        </w:rPr>
        <w:t>Муниципальное бюджетное учреждение</w:t>
      </w:r>
    </w:p>
    <w:p w:rsidR="004C3146" w:rsidRDefault="004C3146" w:rsidP="004C3146">
      <w:pPr>
        <w:pStyle w:val="rtejustify"/>
        <w:shd w:val="clear" w:color="auto" w:fill="FFFFFF"/>
        <w:spacing w:before="0" w:after="0"/>
        <w:ind w:firstLine="708"/>
        <w:jc w:val="center"/>
      </w:pPr>
      <w:r>
        <w:rPr>
          <w:rStyle w:val="a4"/>
          <w:sz w:val="36"/>
          <w:szCs w:val="36"/>
        </w:rPr>
        <w:t>«Спортивная школа «Космос» города Калуги</w:t>
      </w:r>
    </w:p>
    <w:p w:rsidR="004C3146" w:rsidRDefault="004C3146" w:rsidP="004C3146">
      <w:pPr>
        <w:jc w:val="both"/>
      </w:pPr>
    </w:p>
    <w:p w:rsidR="004C3146" w:rsidRDefault="004C3146" w:rsidP="004C3146">
      <w:pPr>
        <w:pStyle w:val="rtejustify"/>
        <w:shd w:val="clear" w:color="auto" w:fill="FFFFFF"/>
        <w:spacing w:before="0" w:after="0" w:line="276" w:lineRule="auto"/>
      </w:pPr>
      <w:r>
        <w:rPr>
          <w:color w:val="454547"/>
          <w:sz w:val="28"/>
          <w:szCs w:val="28"/>
        </w:rPr>
        <w:tab/>
      </w:r>
      <w:r>
        <w:rPr>
          <w:sz w:val="28"/>
          <w:szCs w:val="28"/>
        </w:rPr>
        <w:t xml:space="preserve">Год образования: 2010. Материально - техническая база: ледовая арена,   </w:t>
      </w:r>
      <w:r w:rsidRPr="00377209">
        <w:rPr>
          <w:b/>
          <w:vanish/>
          <w:sz w:val="28"/>
          <w:szCs w:val="28"/>
        </w:rPr>
        <w:t> </w:t>
      </w:r>
      <w:r w:rsidRPr="00377209">
        <w:rPr>
          <w:rStyle w:val="a4"/>
          <w:sz w:val="28"/>
          <w:szCs w:val="28"/>
        </w:rPr>
        <w:t>3 зала хореографии</w:t>
      </w:r>
      <w:r w:rsidRPr="00377209">
        <w:rPr>
          <w:b/>
          <w:vanish/>
          <w:sz w:val="28"/>
          <w:szCs w:val="28"/>
        </w:rPr>
        <w:t> </w:t>
      </w:r>
      <w:r w:rsidRPr="00377209">
        <w:rPr>
          <w:b/>
          <w:sz w:val="28"/>
          <w:szCs w:val="28"/>
        </w:rPr>
        <w:t xml:space="preserve">, </w:t>
      </w:r>
      <w:r w:rsidRPr="00377209">
        <w:rPr>
          <w:rStyle w:val="a4"/>
          <w:sz w:val="28"/>
          <w:szCs w:val="28"/>
        </w:rPr>
        <w:t>2 зала для занятий общей физической подготовкой.</w:t>
      </w:r>
    </w:p>
    <w:p w:rsidR="004C3146" w:rsidRDefault="004C3146" w:rsidP="004C3146">
      <w:pPr>
        <w:spacing w:line="276" w:lineRule="auto"/>
        <w:ind w:left="-7" w:right="141"/>
        <w:jc w:val="both"/>
      </w:pPr>
      <w:r>
        <w:rPr>
          <w:sz w:val="28"/>
          <w:szCs w:val="28"/>
        </w:rPr>
        <w:tab/>
        <w:t xml:space="preserve">В спортивной школе работают </w:t>
      </w:r>
      <w:r>
        <w:rPr>
          <w:vanish/>
          <w:sz w:val="28"/>
          <w:szCs w:val="28"/>
        </w:rPr>
        <w:t> </w:t>
      </w:r>
      <w:r>
        <w:rPr>
          <w:sz w:val="28"/>
          <w:szCs w:val="28"/>
        </w:rPr>
        <w:t>8 штатных тренеров</w:t>
      </w:r>
      <w:r>
        <w:rPr>
          <w:vanish/>
          <w:sz w:val="28"/>
          <w:szCs w:val="28"/>
        </w:rPr>
        <w:t> </w:t>
      </w:r>
      <w:r>
        <w:rPr>
          <w:sz w:val="28"/>
          <w:szCs w:val="28"/>
        </w:rPr>
        <w:t>, 3 хореографа. Занятия проходят на базе спортивной школы «Космос»  и   ГАУ КО «Дворец спорта «Центральный».</w:t>
      </w:r>
      <w:r>
        <w:t xml:space="preserve"> </w:t>
      </w:r>
    </w:p>
    <w:p w:rsidR="004C3146" w:rsidRDefault="004C3146" w:rsidP="004C3146">
      <w:pPr>
        <w:pStyle w:val="rtejustify"/>
        <w:shd w:val="clear" w:color="auto" w:fill="FFFFFF"/>
        <w:spacing w:before="0" w:after="0" w:line="360" w:lineRule="auto"/>
        <w:rPr>
          <w:sz w:val="28"/>
          <w:szCs w:val="28"/>
        </w:rPr>
      </w:pPr>
    </w:p>
    <w:p w:rsidR="004C3146" w:rsidRDefault="004C3146" w:rsidP="004C3146">
      <w:pPr>
        <w:pStyle w:val="6"/>
        <w:numPr>
          <w:ilvl w:val="5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  <w:u w:val="single"/>
        </w:rPr>
        <w:t>Культивируемые виды спорта:</w:t>
      </w:r>
    </w:p>
    <w:p w:rsidR="004C3146" w:rsidRDefault="004C3146" w:rsidP="004C3146">
      <w:pPr>
        <w:pStyle w:val="rtejustify"/>
        <w:shd w:val="clear" w:color="auto" w:fill="FFFFFF"/>
        <w:spacing w:before="0" w:after="0" w:line="276" w:lineRule="auto"/>
      </w:pPr>
      <w:r>
        <w:rPr>
          <w:sz w:val="28"/>
          <w:szCs w:val="28"/>
        </w:rPr>
        <w:t xml:space="preserve">- Фигурное катание </w:t>
      </w:r>
      <w:bookmarkStart w:id="0" w:name="_GoBack"/>
      <w:bookmarkEnd w:id="0"/>
    </w:p>
    <w:p w:rsidR="004C3146" w:rsidRDefault="004C3146" w:rsidP="004C3146">
      <w:pPr>
        <w:pStyle w:val="rtejustify"/>
        <w:shd w:val="clear" w:color="auto" w:fill="FFFFFF"/>
        <w:spacing w:before="0" w:after="0" w:line="276" w:lineRule="auto"/>
      </w:pPr>
      <w:r>
        <w:rPr>
          <w:sz w:val="28"/>
          <w:szCs w:val="28"/>
        </w:rPr>
        <w:t>- Хоккей</w:t>
      </w:r>
    </w:p>
    <w:p w:rsidR="004C3146" w:rsidRDefault="004C3146" w:rsidP="004C3146">
      <w:pPr>
        <w:pStyle w:val="rtejustify"/>
        <w:shd w:val="clear" w:color="auto" w:fill="FFFFFF"/>
        <w:spacing w:before="0" w:after="0" w:line="276" w:lineRule="auto"/>
        <w:rPr>
          <w:sz w:val="28"/>
          <w:szCs w:val="28"/>
        </w:rPr>
      </w:pPr>
    </w:p>
    <w:p w:rsidR="004C3146" w:rsidRDefault="004C3146" w:rsidP="004C3146">
      <w:pPr>
        <w:pStyle w:val="6"/>
        <w:numPr>
          <w:ilvl w:val="5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Times New Roman" w:hAnsi="Times New Roman"/>
          <w:b w:val="0"/>
          <w:sz w:val="28"/>
          <w:szCs w:val="28"/>
          <w:u w:val="single"/>
        </w:rPr>
        <w:t>Цель деятельности учреждения:</w:t>
      </w:r>
    </w:p>
    <w:p w:rsidR="004C3146" w:rsidRDefault="004C3146" w:rsidP="004C3146">
      <w:r>
        <w:rPr>
          <w:sz w:val="28"/>
          <w:szCs w:val="28"/>
        </w:rPr>
        <w:t>Реализация программ спортивной подготовки по фигурному катанию на коньках и хоккею.</w:t>
      </w:r>
    </w:p>
    <w:p w:rsidR="004C3146" w:rsidRDefault="004C3146" w:rsidP="004C3146">
      <w:pPr>
        <w:rPr>
          <w:sz w:val="28"/>
          <w:szCs w:val="28"/>
        </w:rPr>
      </w:pPr>
    </w:p>
    <w:p w:rsidR="004C3146" w:rsidRDefault="004C3146" w:rsidP="004C3146">
      <w:pPr>
        <w:pStyle w:val="6"/>
        <w:numPr>
          <w:ilvl w:val="5"/>
          <w:numId w:val="3"/>
        </w:numPr>
        <w:shd w:val="clear" w:color="auto" w:fill="FFFFFF"/>
        <w:spacing w:before="0" w:after="0" w:line="276" w:lineRule="auto"/>
        <w:jc w:val="both"/>
      </w:pPr>
      <w:r>
        <w:rPr>
          <w:rFonts w:ascii="Times New Roman" w:hAnsi="Times New Roman"/>
          <w:b w:val="0"/>
          <w:noProof/>
          <w:sz w:val="28"/>
          <w:szCs w:val="28"/>
          <w:u w:val="single"/>
          <w:lang w:eastAsia="ru-RU"/>
        </w:rPr>
        <w:drawing>
          <wp:anchor distT="0" distB="0" distL="114935" distR="114935" simplePos="0" relativeHeight="251659264" behindDoc="0" locked="0" layoutInCell="1" allowOverlap="1" wp14:anchorId="3BBFA430" wp14:editId="420AA50C">
            <wp:simplePos x="0" y="0"/>
            <wp:positionH relativeFrom="margin">
              <wp:posOffset>2021840</wp:posOffset>
            </wp:positionH>
            <wp:positionV relativeFrom="margin">
              <wp:posOffset>6500495</wp:posOffset>
            </wp:positionV>
            <wp:extent cx="4285615" cy="2761615"/>
            <wp:effectExtent l="0" t="0" r="635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615" cy="27616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 w:val="0"/>
          <w:sz w:val="28"/>
          <w:szCs w:val="28"/>
          <w:u w:val="single"/>
        </w:rPr>
        <w:t>Основными задачами школы являются:</w:t>
      </w:r>
    </w:p>
    <w:p w:rsidR="004C3146" w:rsidRDefault="004C3146" w:rsidP="004C3146">
      <w:pPr>
        <w:pStyle w:val="rtejustify"/>
        <w:shd w:val="clear" w:color="auto" w:fill="FFFFFF"/>
        <w:spacing w:before="0" w:after="0" w:line="276" w:lineRule="auto"/>
      </w:pPr>
      <w:r>
        <w:rPr>
          <w:sz w:val="28"/>
          <w:szCs w:val="28"/>
        </w:rPr>
        <w:t>- обеспечение необходимых условий для личностного развития, укрепления здоровья, профессионального самоопределения занимающихся;</w:t>
      </w:r>
    </w:p>
    <w:p w:rsidR="004C3146" w:rsidRDefault="004C3146" w:rsidP="004C3146">
      <w:pPr>
        <w:pStyle w:val="rtejustify"/>
        <w:shd w:val="clear" w:color="auto" w:fill="FFFFFF"/>
        <w:spacing w:before="0" w:after="0" w:line="276" w:lineRule="auto"/>
      </w:pPr>
      <w:r>
        <w:rPr>
          <w:sz w:val="28"/>
          <w:szCs w:val="28"/>
        </w:rPr>
        <w:t>- повышение уровня физической подготовки и спортивных результатов;</w:t>
      </w:r>
    </w:p>
    <w:p w:rsidR="004C3146" w:rsidRDefault="004C3146" w:rsidP="004C3146">
      <w:pPr>
        <w:pStyle w:val="rtejustify"/>
        <w:shd w:val="clear" w:color="auto" w:fill="FFFFFF"/>
        <w:spacing w:before="0" w:after="0" w:line="276" w:lineRule="auto"/>
      </w:pPr>
      <w:r>
        <w:rPr>
          <w:sz w:val="28"/>
          <w:szCs w:val="28"/>
        </w:rPr>
        <w:t>- выявление и развитие спортивного потенциала одаренных детей;</w:t>
      </w:r>
    </w:p>
    <w:p w:rsidR="004C3146" w:rsidRDefault="004C3146" w:rsidP="004C3146">
      <w:pPr>
        <w:pStyle w:val="rtejustify"/>
        <w:shd w:val="clear" w:color="auto" w:fill="FFFFFF"/>
        <w:spacing w:before="0" w:after="0" w:line="276" w:lineRule="auto"/>
      </w:pPr>
      <w:r>
        <w:rPr>
          <w:sz w:val="28"/>
          <w:szCs w:val="28"/>
        </w:rPr>
        <w:t>- удовлетворение потребности детей в занятиях физической культурой и спорта;</w:t>
      </w:r>
    </w:p>
    <w:p w:rsidR="004C3146" w:rsidRDefault="004C3146" w:rsidP="004C3146">
      <w:pPr>
        <w:pStyle w:val="rtejustify"/>
        <w:shd w:val="clear" w:color="auto" w:fill="FFFFFF"/>
        <w:spacing w:before="0" w:after="0" w:line="276" w:lineRule="auto"/>
      </w:pPr>
      <w:r>
        <w:rPr>
          <w:sz w:val="28"/>
          <w:szCs w:val="28"/>
        </w:rPr>
        <w:t>- пропаганда здорового образа жизни, привлечение различных слоев населения к занятиям физической культурой и спортом;</w:t>
      </w:r>
    </w:p>
    <w:p w:rsidR="004C3146" w:rsidRDefault="004C3146" w:rsidP="004C3146">
      <w:pPr>
        <w:pStyle w:val="rtejustify"/>
        <w:shd w:val="clear" w:color="auto" w:fill="FFFFFF"/>
        <w:spacing w:before="0" w:after="0" w:line="276" w:lineRule="auto"/>
      </w:pPr>
      <w:r>
        <w:rPr>
          <w:sz w:val="28"/>
          <w:szCs w:val="28"/>
        </w:rPr>
        <w:t>- развитие зимних видов спорта.</w:t>
      </w:r>
      <w:r>
        <w:rPr>
          <w:rFonts w:ascii="Tahoma" w:hAnsi="Tahoma" w:cs="Tahoma"/>
          <w:sz w:val="18"/>
          <w:szCs w:val="18"/>
        </w:rPr>
        <w:t xml:space="preserve"> </w:t>
      </w:r>
    </w:p>
    <w:p w:rsidR="004C3146" w:rsidRDefault="004C3146" w:rsidP="004C3146">
      <w:pPr>
        <w:rPr>
          <w:b/>
          <w:sz w:val="28"/>
          <w:szCs w:val="28"/>
        </w:rPr>
      </w:pPr>
    </w:p>
    <w:p w:rsidR="004C3146" w:rsidRDefault="004C3146" w:rsidP="004C3146">
      <w:pPr>
        <w:rPr>
          <w:b/>
        </w:rPr>
      </w:pPr>
    </w:p>
    <w:p w:rsidR="004C3146" w:rsidRDefault="004C3146" w:rsidP="004C3146">
      <w:pPr>
        <w:rPr>
          <w:b/>
        </w:rPr>
      </w:pPr>
    </w:p>
    <w:p w:rsidR="004C3146" w:rsidRDefault="004C3146" w:rsidP="004C3146">
      <w:pPr>
        <w:rPr>
          <w:b/>
        </w:rPr>
      </w:pPr>
    </w:p>
    <w:p w:rsidR="004C3146" w:rsidRDefault="004C3146" w:rsidP="004C3146">
      <w:pPr>
        <w:rPr>
          <w:b/>
        </w:rPr>
      </w:pPr>
    </w:p>
    <w:p w:rsidR="004C3146" w:rsidRDefault="004C3146" w:rsidP="004C3146">
      <w:r>
        <w:rPr>
          <w:sz w:val="28"/>
          <w:szCs w:val="28"/>
        </w:rPr>
        <w:t>Адрес:</w:t>
      </w:r>
      <w:r>
        <w:rPr>
          <w:b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г.Калуга</w:t>
      </w:r>
      <w:proofErr w:type="spellEnd"/>
      <w:r>
        <w:rPr>
          <w:sz w:val="28"/>
          <w:szCs w:val="28"/>
        </w:rPr>
        <w:t>,</w:t>
      </w:r>
    </w:p>
    <w:p w:rsidR="004C3146" w:rsidRDefault="004C3146" w:rsidP="004C3146">
      <w:r>
        <w:rPr>
          <w:sz w:val="28"/>
          <w:szCs w:val="28"/>
        </w:rPr>
        <w:t xml:space="preserve">ул. Генерала Попова, 17 </w:t>
      </w:r>
    </w:p>
    <w:p w:rsidR="004C3146" w:rsidRDefault="004C3146" w:rsidP="004C3146">
      <w:r>
        <w:rPr>
          <w:sz w:val="28"/>
          <w:szCs w:val="28"/>
        </w:rPr>
        <w:t>Телефон: 27-81-30.</w:t>
      </w:r>
    </w:p>
    <w:p w:rsidR="004C3146" w:rsidRDefault="004C3146" w:rsidP="004C3146">
      <w:pPr>
        <w:rPr>
          <w:b/>
          <w:sz w:val="36"/>
          <w:szCs w:val="36"/>
        </w:rPr>
      </w:pPr>
      <w:r>
        <w:rPr>
          <w:rStyle w:val="a4"/>
          <w:sz w:val="28"/>
          <w:szCs w:val="28"/>
          <w:lang w:val="en-US"/>
        </w:rPr>
        <w:t>E</w:t>
      </w:r>
      <w:r>
        <w:rPr>
          <w:rStyle w:val="a4"/>
          <w:sz w:val="28"/>
          <w:szCs w:val="28"/>
        </w:rPr>
        <w:t>-</w:t>
      </w:r>
      <w:r>
        <w:rPr>
          <w:rStyle w:val="a4"/>
          <w:sz w:val="28"/>
          <w:szCs w:val="28"/>
          <w:lang w:val="en-US"/>
        </w:rPr>
        <w:t>mail</w:t>
      </w:r>
      <w:r>
        <w:rPr>
          <w:rStyle w:val="a4"/>
          <w:sz w:val="28"/>
          <w:szCs w:val="28"/>
        </w:rPr>
        <w:t xml:space="preserve">: </w:t>
      </w:r>
      <w:hyperlink r:id="rId6" w:history="1">
        <w:r>
          <w:rPr>
            <w:rStyle w:val="a3"/>
            <w:sz w:val="28"/>
            <w:szCs w:val="28"/>
            <w:lang w:val="en-US"/>
          </w:rPr>
          <w:t>dussh</w:t>
        </w:r>
        <w:r>
          <w:rPr>
            <w:rStyle w:val="a3"/>
            <w:sz w:val="28"/>
            <w:szCs w:val="28"/>
          </w:rPr>
          <w:t>-</w:t>
        </w:r>
        <w:r>
          <w:rPr>
            <w:rStyle w:val="a3"/>
            <w:sz w:val="28"/>
            <w:szCs w:val="28"/>
            <w:lang w:val="en-US"/>
          </w:rPr>
          <w:t>kosmos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yandex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8A7C50" w:rsidRPr="004C3146" w:rsidRDefault="004C3146" w:rsidP="004C3146"/>
    <w:sectPr w:rsidR="008A7C50" w:rsidRPr="004C3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8"/>
        <w:szCs w:val="28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pStyle w:val="6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906"/>
    <w:rsid w:val="003E76D4"/>
    <w:rsid w:val="00470CDB"/>
    <w:rsid w:val="004C3146"/>
    <w:rsid w:val="00534337"/>
    <w:rsid w:val="00BD0906"/>
    <w:rsid w:val="00C85B1C"/>
    <w:rsid w:val="00E24D1B"/>
    <w:rsid w:val="00F7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86B531-D655-4351-B4D3-6883BFD5B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5B1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C85B1C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C85B1C"/>
    <w:rPr>
      <w:rFonts w:ascii="Calibri" w:eastAsia="Times New Roman" w:hAnsi="Calibri" w:cs="Times New Roman"/>
      <w:b/>
      <w:bCs/>
      <w:lang w:eastAsia="zh-CN"/>
    </w:rPr>
  </w:style>
  <w:style w:type="character" w:styleId="a3">
    <w:name w:val="Hyperlink"/>
    <w:rsid w:val="00C85B1C"/>
    <w:rPr>
      <w:color w:val="0000FF"/>
      <w:u w:val="single"/>
    </w:rPr>
  </w:style>
  <w:style w:type="character" w:styleId="a4">
    <w:name w:val="Strong"/>
    <w:qFormat/>
    <w:rsid w:val="00C85B1C"/>
    <w:rPr>
      <w:b/>
      <w:bCs/>
    </w:rPr>
  </w:style>
  <w:style w:type="paragraph" w:customStyle="1" w:styleId="rtejustify">
    <w:name w:val="rtejustify"/>
    <w:basedOn w:val="a"/>
    <w:rsid w:val="00C85B1C"/>
    <w:pPr>
      <w:spacing w:before="280" w:after="28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ussh-kosmos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труда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Юлия Алексеевна</dc:creator>
  <cp:keywords/>
  <dc:description/>
  <cp:lastModifiedBy>Никитина Юлия Алексеевна</cp:lastModifiedBy>
  <cp:revision>3</cp:revision>
  <dcterms:created xsi:type="dcterms:W3CDTF">2021-11-02T12:11:00Z</dcterms:created>
  <dcterms:modified xsi:type="dcterms:W3CDTF">2021-11-02T12:12:00Z</dcterms:modified>
</cp:coreProperties>
</file>